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0C76">
      <w:pPr>
        <w:pStyle w:val="5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Охват детей дополнительным (внутришкольным) образованием</w:t>
      </w:r>
    </w:p>
    <w:p w14:paraId="6E9A8B0C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В 2025–2026 учебном году в КГУ «Общеобразовательная школа с. Валиханово» велась работа по обеспечению занятости обучающихся в объединениях дополнительного образования. Для развития творческих, интеллектуальных, спортивных и художественно-эстетических способностей обучающихся были организованы кружки и секции различных направлений.</w:t>
      </w:r>
    </w:p>
    <w:p w14:paraId="52D1D097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обучающихся школы составляет </w:t>
      </w:r>
      <w:r>
        <w:rPr>
          <w:rFonts w:hint="default"/>
          <w:sz w:val="28"/>
          <w:szCs w:val="28"/>
          <w:lang w:val="kk-KZ"/>
        </w:rPr>
        <w:t xml:space="preserve">109 </w:t>
      </w:r>
      <w:r>
        <w:rPr>
          <w:rStyle w:val="4"/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из них дополнительным (внутришкольным) образованием охвачено </w:t>
      </w:r>
      <w:r>
        <w:rPr>
          <w:rFonts w:hint="default"/>
          <w:sz w:val="28"/>
          <w:szCs w:val="28"/>
          <w:lang w:val="kk-KZ"/>
        </w:rPr>
        <w:t xml:space="preserve">73 </w:t>
      </w:r>
      <w:r>
        <w:rPr>
          <w:rStyle w:val="4"/>
          <w:sz w:val="28"/>
          <w:szCs w:val="28"/>
        </w:rPr>
        <w:t xml:space="preserve"> человек</w:t>
      </w:r>
      <w:r>
        <w:rPr>
          <w:rStyle w:val="4"/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, что составляет </w:t>
      </w:r>
      <w:r>
        <w:rPr>
          <w:rFonts w:hint="default"/>
          <w:sz w:val="28"/>
          <w:szCs w:val="28"/>
          <w:lang w:val="kk-KZ"/>
        </w:rPr>
        <w:t>67</w:t>
      </w:r>
      <w:bookmarkStart w:id="0" w:name="_GoBack"/>
      <w:bookmarkEnd w:id="0"/>
      <w:r>
        <w:rPr>
          <w:rStyle w:val="4"/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общего количества обучающихся.</w:t>
      </w:r>
    </w:p>
    <w:p w14:paraId="02D8679F"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Работа кружков и секций способствовала развитию способностей детей, организации их полезного досуга, повышению мотивации к обучению и формированию активной жизненной позиции.</w:t>
      </w:r>
    </w:p>
    <w:p w14:paraId="538EA54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033F"/>
    <w:rsid w:val="6C2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2026-06-23T12:13:37Z</dcterms:created>
  <dc:creator>User</dc:creator>
  <cp:lastModifiedBy>Айнагуль Нурова</cp:lastModifiedBy>
  <dcterms:modified xsi:type="dcterms:W3CDTF">2026-06-23T12:15:35Z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eyJoZGlkIjoiYjkzZWUwMmFiYzA3ZGUwMjE0ZGU3NmU2ZDBiOTY0MDQiLCJ1c2VySWQiOiI1MzYwMTIxNTEyNjQ1In0=</vt:lpwstr>
  </property>
  <property fmtid="{D5CDD505-2E9C-101B-9397-08002B2CF9AE}" pid="4" name="ICV">
    <vt:lpwstr>2D6FE7EF12424BF9BC2064F783DECF80_12</vt:lpwstr>
  </property>
</Properties>
</file>